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5D56" w14:textId="77777777" w:rsidR="002F185C" w:rsidRDefault="00336DE4" w:rsidP="00530A6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 xml:space="preserve">WITTE </w:t>
      </w:r>
      <w:r w:rsidR="005E50F5">
        <w:rPr>
          <w:rFonts w:ascii="Times New Roman" w:hAnsi="Times New Roman" w:cs="Times New Roman"/>
          <w:b/>
          <w:sz w:val="132"/>
          <w:szCs w:val="132"/>
          <w:u w:val="single"/>
        </w:rPr>
        <w:t>KOOL</w:t>
      </w:r>
    </w:p>
    <w:p w14:paraId="350172FA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3A4A648" w14:textId="7EC01AF9" w:rsidR="00924554" w:rsidRDefault="003C7CA7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6E6AC690" wp14:editId="29D6D35C">
            <wp:extent cx="2461260" cy="2164080"/>
            <wp:effectExtent l="0" t="0" r="0" b="7620"/>
            <wp:docPr id="1400958740" name="Afbeelding 1" descr="Witte kool - De Groentez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te kool - De Groenteza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DA3F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46405E4E" w14:textId="77777777" w:rsidR="009C34DC" w:rsidRPr="0094273C" w:rsidRDefault="005E50F5" w:rsidP="00924554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96"/>
          <w:szCs w:val="96"/>
        </w:rPr>
        <w:t>De grote losse bladeren naar buiten buigen en de vaste krop van de stronk snijden.</w:t>
      </w:r>
    </w:p>
    <w:sectPr w:rsidR="009C34DC" w:rsidRPr="0094273C" w:rsidSect="002D5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D5C47"/>
    <w:rsid w:val="002F185C"/>
    <w:rsid w:val="00336DE4"/>
    <w:rsid w:val="003C7CA7"/>
    <w:rsid w:val="004F12BF"/>
    <w:rsid w:val="00530A67"/>
    <w:rsid w:val="005B638A"/>
    <w:rsid w:val="005C69C5"/>
    <w:rsid w:val="005E50F5"/>
    <w:rsid w:val="007A268E"/>
    <w:rsid w:val="00924554"/>
    <w:rsid w:val="0094273C"/>
    <w:rsid w:val="009948BE"/>
    <w:rsid w:val="009C34DC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C8E8"/>
  <w15:docId w15:val="{FA74CB5A-7294-418B-B7BE-51169CC4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6</cp:revision>
  <dcterms:created xsi:type="dcterms:W3CDTF">2017-10-12T20:56:00Z</dcterms:created>
  <dcterms:modified xsi:type="dcterms:W3CDTF">2024-03-20T14:01:00Z</dcterms:modified>
</cp:coreProperties>
</file>